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99A72" w14:textId="7393AA5F" w:rsidR="00362012" w:rsidRDefault="00362012" w:rsidP="0036201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r>
        <w:rPr>
          <w:rFonts w:cs="Arial"/>
          <w:b/>
          <w:noProof/>
          <w:sz w:val="24"/>
          <w:szCs w:val="24"/>
        </w:rPr>
        <w:t>3GPP TSG RAN WG</w:t>
      </w:r>
      <w:r w:rsidR="00A1271F">
        <w:rPr>
          <w:rFonts w:cs="Arial"/>
          <w:b/>
          <w:noProof/>
          <w:sz w:val="24"/>
          <w:szCs w:val="24"/>
          <w:lang w:eastAsia="ko-KR"/>
        </w:rPr>
        <w:t>4</w:t>
      </w:r>
      <w:bookmarkStart w:id="0" w:name="_GoBack"/>
      <w:bookmarkEnd w:id="0"/>
      <w:r>
        <w:rPr>
          <w:rFonts w:cs="Arial"/>
          <w:b/>
          <w:noProof/>
          <w:sz w:val="24"/>
          <w:szCs w:val="24"/>
        </w:rPr>
        <w:t>#</w:t>
      </w:r>
      <w:r>
        <w:rPr>
          <w:rFonts w:cs="Arial"/>
          <w:b/>
          <w:noProof/>
          <w:sz w:val="24"/>
          <w:szCs w:val="24"/>
          <w:lang w:eastAsia="ko-KR"/>
        </w:rPr>
        <w:t>90</w:t>
      </w:r>
      <w:r>
        <w:rPr>
          <w:rFonts w:cs="Arial"/>
          <w:b/>
          <w:noProof/>
          <w:sz w:val="24"/>
          <w:szCs w:val="24"/>
        </w:rPr>
        <w:tab/>
      </w:r>
      <w:r w:rsidRPr="00E50B87">
        <w:rPr>
          <w:rFonts w:cs="Arial"/>
          <w:b/>
          <w:noProof/>
          <w:sz w:val="24"/>
          <w:szCs w:val="24"/>
        </w:rPr>
        <w:t>R</w:t>
      </w:r>
      <w:r w:rsidR="0066645D">
        <w:rPr>
          <w:rFonts w:cs="Arial"/>
          <w:b/>
          <w:noProof/>
          <w:sz w:val="24"/>
          <w:szCs w:val="24"/>
        </w:rPr>
        <w:t>4</w:t>
      </w:r>
      <w:r w:rsidRPr="00E50B87">
        <w:rPr>
          <w:rFonts w:cs="Arial"/>
          <w:b/>
          <w:noProof/>
          <w:sz w:val="24"/>
          <w:szCs w:val="24"/>
        </w:rPr>
        <w:t>-1</w:t>
      </w:r>
      <w:r>
        <w:rPr>
          <w:rFonts w:cs="Arial"/>
          <w:b/>
          <w:noProof/>
          <w:sz w:val="24"/>
          <w:szCs w:val="24"/>
        </w:rPr>
        <w:t>9</w:t>
      </w:r>
      <w:r w:rsidR="0066645D">
        <w:rPr>
          <w:rFonts w:cs="Arial"/>
          <w:b/>
          <w:noProof/>
          <w:sz w:val="24"/>
          <w:szCs w:val="24"/>
        </w:rPr>
        <w:t>00406</w:t>
      </w:r>
    </w:p>
    <w:p w14:paraId="5BA6D6B0" w14:textId="3F43045C" w:rsidR="00362012" w:rsidRDefault="00362012" w:rsidP="00362012">
      <w:pPr>
        <w:spacing w:after="60"/>
        <w:ind w:left="1985" w:hanging="1985"/>
        <w:rPr>
          <w:rFonts w:ascii="Arial" w:eastAsia="Malgun Gothic" w:hAnsi="Arial"/>
          <w:b/>
          <w:noProof/>
          <w:sz w:val="24"/>
          <w:lang w:eastAsia="en-US"/>
        </w:rPr>
      </w:pPr>
      <w:r>
        <w:rPr>
          <w:rFonts w:ascii="Arial" w:eastAsia="Malgun Gothic" w:hAnsi="Arial"/>
          <w:b/>
          <w:noProof/>
          <w:sz w:val="24"/>
          <w:lang w:eastAsia="en-US"/>
        </w:rPr>
        <w:t>Athens</w:t>
      </w:r>
      <w:r w:rsidRPr="00E64FC6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>
        <w:rPr>
          <w:rFonts w:ascii="Arial" w:eastAsia="Malgun Gothic" w:hAnsi="Arial"/>
          <w:b/>
          <w:noProof/>
          <w:sz w:val="24"/>
          <w:lang w:eastAsia="en-US"/>
        </w:rPr>
        <w:t>GR</w:t>
      </w:r>
      <w:r w:rsidRPr="00E64FC6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>
        <w:rPr>
          <w:rFonts w:ascii="Arial" w:eastAsia="Malgun Gothic" w:hAnsi="Arial"/>
          <w:b/>
          <w:noProof/>
          <w:sz w:val="24"/>
          <w:lang w:eastAsia="en-US"/>
        </w:rPr>
        <w:t>Feb. 24</w:t>
      </w:r>
      <w:r w:rsidRPr="00E64FC6">
        <w:rPr>
          <w:rFonts w:ascii="Arial" w:eastAsia="Malgun Gothic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Malgun Gothic" w:hAnsi="Arial"/>
          <w:b/>
          <w:noProof/>
          <w:sz w:val="24"/>
          <w:lang w:eastAsia="en-US"/>
        </w:rPr>
        <w:t>Mar. 1</w:t>
      </w:r>
      <w:r w:rsidRPr="00E64FC6">
        <w:rPr>
          <w:rFonts w:ascii="Arial" w:eastAsia="Malgun Gothic" w:hAnsi="Arial"/>
          <w:b/>
          <w:noProof/>
          <w:sz w:val="24"/>
          <w:lang w:eastAsia="en-US"/>
        </w:rPr>
        <w:t>, 201</w:t>
      </w:r>
      <w:r>
        <w:rPr>
          <w:rFonts w:ascii="Arial" w:eastAsia="Malgun Gothic" w:hAnsi="Arial"/>
          <w:b/>
          <w:noProof/>
          <w:sz w:val="24"/>
          <w:lang w:eastAsia="en-US"/>
        </w:rPr>
        <w:t>9</w:t>
      </w:r>
    </w:p>
    <w:p w14:paraId="2A86FE86" w14:textId="77777777" w:rsidR="00362012" w:rsidRPr="00790F40" w:rsidRDefault="00362012" w:rsidP="00362012">
      <w:pPr>
        <w:spacing w:after="60"/>
        <w:ind w:left="1985" w:hanging="1985"/>
        <w:rPr>
          <w:rFonts w:ascii="Arial" w:hAnsi="Arial" w:cs="Arial"/>
          <w:b/>
        </w:rPr>
      </w:pPr>
    </w:p>
    <w:p w14:paraId="17DF1354" w14:textId="6B700626" w:rsidR="00362012" w:rsidRPr="00D205B1" w:rsidRDefault="00362012" w:rsidP="00362012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Title:</w:t>
      </w:r>
      <w:r w:rsidRPr="004B3B3B">
        <w:rPr>
          <w:rFonts w:ascii="Arial" w:hAnsi="Arial" w:cs="Arial"/>
          <w:b/>
        </w:rPr>
        <w:tab/>
      </w:r>
      <w:bookmarkStart w:id="1" w:name="OLE_LINK57"/>
      <w:bookmarkStart w:id="2" w:name="OLE_LINK58"/>
      <w:r>
        <w:rPr>
          <w:rFonts w:ascii="Arial" w:hAnsi="Arial" w:cs="Arial"/>
          <w:b/>
        </w:rPr>
        <w:t xml:space="preserve">[draft] </w:t>
      </w:r>
      <w:r w:rsidRPr="00CD3444">
        <w:rPr>
          <w:rFonts w:ascii="Arial" w:hAnsi="Arial" w:cs="Arial"/>
          <w:b/>
          <w:bCs/>
        </w:rPr>
        <w:t xml:space="preserve">LS </w:t>
      </w:r>
      <w:r>
        <w:rPr>
          <w:rFonts w:ascii="Arial" w:hAnsi="Arial" w:cs="Arial"/>
          <w:b/>
          <w:bCs/>
        </w:rPr>
        <w:t xml:space="preserve">reply </w:t>
      </w:r>
      <w:r w:rsidRPr="00CD3444">
        <w:rPr>
          <w:rFonts w:ascii="Arial" w:hAnsi="Arial" w:cs="Arial"/>
          <w:b/>
          <w:bCs/>
        </w:rPr>
        <w:t xml:space="preserve">on </w:t>
      </w:r>
      <w:r w:rsidRPr="00D205B1">
        <w:rPr>
          <w:rFonts w:ascii="Arial" w:eastAsia="Malgun Gothic" w:hAnsi="Arial" w:cs="Arial" w:hint="eastAsia"/>
          <w:b/>
          <w:bCs/>
          <w:lang w:eastAsia="ko-KR"/>
        </w:rPr>
        <w:t xml:space="preserve">transient period </w:t>
      </w:r>
      <w:r w:rsidRPr="00D205B1">
        <w:rPr>
          <w:rFonts w:ascii="Arial" w:eastAsia="Malgun Gothic" w:hAnsi="Arial" w:cs="Arial"/>
          <w:b/>
          <w:bCs/>
          <w:lang w:eastAsia="ko-KR"/>
        </w:rPr>
        <w:t xml:space="preserve">in </w:t>
      </w:r>
      <w:proofErr w:type="spellStart"/>
      <w:r w:rsidRPr="00D205B1">
        <w:rPr>
          <w:rFonts w:ascii="Arial" w:eastAsia="Malgun Gothic" w:hAnsi="Arial" w:cs="Arial"/>
          <w:b/>
          <w:bCs/>
          <w:lang w:eastAsia="ko-KR"/>
        </w:rPr>
        <w:t>sidelink</w:t>
      </w:r>
      <w:proofErr w:type="spellEnd"/>
      <w:r w:rsidRPr="00D205B1">
        <w:rPr>
          <w:rFonts w:ascii="Arial" w:eastAsia="Malgun Gothic" w:hAnsi="Arial" w:cs="Arial"/>
          <w:b/>
          <w:bCs/>
          <w:lang w:eastAsia="ko-KR"/>
        </w:rPr>
        <w:t xml:space="preserve"> channels</w:t>
      </w:r>
    </w:p>
    <w:p w14:paraId="63F53D47" w14:textId="77777777" w:rsidR="00362012" w:rsidRPr="004B3B3B" w:rsidRDefault="00362012" w:rsidP="0036201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23CBCBC" w14:textId="77777777" w:rsidR="00362012" w:rsidRPr="007B2F77" w:rsidRDefault="00362012" w:rsidP="00362012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B3B3B">
        <w:rPr>
          <w:rFonts w:ascii="Arial" w:hAnsi="Arial" w:cs="Arial"/>
          <w:b/>
        </w:rPr>
        <w:t>Release:</w:t>
      </w:r>
      <w:r w:rsidRPr="004B3B3B">
        <w:rPr>
          <w:rFonts w:ascii="Arial" w:hAnsi="Arial" w:cs="Arial"/>
          <w:b/>
          <w:bCs/>
        </w:rPr>
        <w:tab/>
      </w:r>
      <w:r w:rsidRPr="00B35DEC">
        <w:rPr>
          <w:rFonts w:ascii="Arial" w:hAnsi="Arial" w:cs="Arial"/>
          <w:b/>
          <w:bCs/>
        </w:rPr>
        <w:t>Release 1</w:t>
      </w:r>
      <w:r w:rsidRPr="007B2F77">
        <w:rPr>
          <w:rFonts w:ascii="Arial" w:eastAsia="Malgun Gothic" w:hAnsi="Arial" w:cs="Arial" w:hint="eastAsia"/>
          <w:b/>
          <w:bCs/>
          <w:lang w:eastAsia="ko-KR"/>
        </w:rPr>
        <w:t>6</w:t>
      </w:r>
    </w:p>
    <w:bookmarkEnd w:id="3"/>
    <w:bookmarkEnd w:id="4"/>
    <w:bookmarkEnd w:id="5"/>
    <w:p w14:paraId="7F21605E" w14:textId="77777777" w:rsidR="00362012" w:rsidRPr="004B3B3B" w:rsidRDefault="00362012" w:rsidP="00362012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Work Item:</w:t>
      </w:r>
      <w:r w:rsidRPr="004B3B3B">
        <w:rPr>
          <w:rFonts w:ascii="Arial" w:hAnsi="Arial" w:cs="Arial"/>
          <w:b/>
          <w:bCs/>
        </w:rPr>
        <w:tab/>
      </w:r>
      <w:r w:rsidRPr="00C26AEB">
        <w:rPr>
          <w:rFonts w:ascii="Arial" w:hAnsi="Arial" w:cs="Arial"/>
          <w:b/>
          <w:bCs/>
          <w:color w:val="000000"/>
          <w:lang w:eastAsia="ko-KR"/>
        </w:rPr>
        <w:t>FS_NR_V2X</w:t>
      </w:r>
    </w:p>
    <w:p w14:paraId="3E7B01D1" w14:textId="77777777" w:rsidR="00362012" w:rsidRPr="004B3B3B" w:rsidRDefault="00362012" w:rsidP="00362012">
      <w:pPr>
        <w:spacing w:after="60"/>
        <w:ind w:left="1985" w:hanging="1985"/>
        <w:rPr>
          <w:rFonts w:ascii="Arial" w:hAnsi="Arial" w:cs="Arial"/>
          <w:b/>
        </w:rPr>
      </w:pPr>
    </w:p>
    <w:p w14:paraId="10017895" w14:textId="412218FD" w:rsidR="00362012" w:rsidRPr="00BA0336" w:rsidRDefault="00362012" w:rsidP="00362012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B3B3B">
        <w:rPr>
          <w:rFonts w:ascii="Arial" w:hAnsi="Arial" w:cs="Arial"/>
          <w:b/>
        </w:rPr>
        <w:t>Source:</w:t>
      </w:r>
      <w:r w:rsidRPr="004B3B3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</w:t>
      </w:r>
      <w:r>
        <w:rPr>
          <w:rFonts w:ascii="Arial" w:eastAsia="Malgun Gothic" w:hAnsi="Arial" w:cs="Arial"/>
          <w:b/>
          <w:lang w:eastAsia="ko-KR"/>
        </w:rPr>
        <w:t>4</w:t>
      </w:r>
    </w:p>
    <w:p w14:paraId="237BB4D0" w14:textId="3B7F7824" w:rsidR="00362012" w:rsidRPr="007B2F77" w:rsidRDefault="00362012" w:rsidP="00362012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To:</w:t>
      </w:r>
      <w:r w:rsidRPr="004B3B3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 WG</w:t>
      </w:r>
      <w:r>
        <w:rPr>
          <w:rFonts w:ascii="Arial" w:eastAsia="Malgun Gothic" w:hAnsi="Arial" w:cs="Arial"/>
          <w:b/>
          <w:bCs/>
          <w:lang w:eastAsia="ko-KR"/>
        </w:rPr>
        <w:t>1</w:t>
      </w:r>
    </w:p>
    <w:p w14:paraId="5BD44A61" w14:textId="77777777" w:rsidR="00362012" w:rsidRPr="0066645D" w:rsidRDefault="00362012" w:rsidP="0036201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6" w:name="OLE_LINK45"/>
      <w:bookmarkStart w:id="7" w:name="OLE_LINK46"/>
      <w:proofErr w:type="gramStart"/>
      <w:r w:rsidRPr="0066645D">
        <w:rPr>
          <w:rFonts w:ascii="Arial" w:hAnsi="Arial" w:cs="Arial"/>
          <w:b/>
          <w:lang w:val="fr-FR"/>
        </w:rPr>
        <w:t>Cc:</w:t>
      </w:r>
      <w:proofErr w:type="gramEnd"/>
      <w:r w:rsidRPr="0066645D">
        <w:rPr>
          <w:rFonts w:ascii="Arial" w:hAnsi="Arial" w:cs="Arial"/>
          <w:b/>
          <w:bCs/>
          <w:lang w:val="fr-FR"/>
        </w:rPr>
        <w:tab/>
      </w:r>
    </w:p>
    <w:bookmarkEnd w:id="6"/>
    <w:bookmarkEnd w:id="7"/>
    <w:p w14:paraId="7A365BA1" w14:textId="77777777" w:rsidR="00362012" w:rsidRPr="0066645D" w:rsidRDefault="00362012" w:rsidP="0036201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2661B03" w14:textId="428EF737" w:rsidR="00362012" w:rsidRPr="0066645D" w:rsidRDefault="00362012" w:rsidP="00362012">
      <w:pPr>
        <w:spacing w:after="60"/>
        <w:ind w:left="1985" w:hanging="1985"/>
        <w:rPr>
          <w:rFonts w:ascii="Arial" w:eastAsia="Malgun Gothic" w:hAnsi="Arial" w:cs="Arial"/>
          <w:bCs/>
          <w:lang w:val="fr-FR" w:eastAsia="ko-KR"/>
        </w:rPr>
      </w:pPr>
      <w:r w:rsidRPr="00362012">
        <w:rPr>
          <w:rFonts w:ascii="Arial" w:hAnsi="Arial" w:cs="Arial"/>
          <w:b/>
          <w:lang w:val="fr-FR"/>
        </w:rPr>
        <w:t xml:space="preserve">Contact </w:t>
      </w:r>
      <w:r w:rsidR="00181614" w:rsidRPr="00362012">
        <w:rPr>
          <w:rFonts w:ascii="Arial" w:hAnsi="Arial" w:cs="Arial"/>
          <w:b/>
          <w:lang w:val="fr-FR"/>
        </w:rPr>
        <w:t>Person</w:t>
      </w:r>
      <w:r w:rsidR="00181614" w:rsidRPr="0066645D">
        <w:rPr>
          <w:rFonts w:ascii="Arial" w:hAnsi="Arial" w:cs="Arial"/>
          <w:b/>
          <w:lang w:val="fr-FR"/>
        </w:rPr>
        <w:t xml:space="preserve"> :</w:t>
      </w:r>
      <w:r w:rsidRPr="0066645D">
        <w:rPr>
          <w:rFonts w:ascii="Arial" w:hAnsi="Arial" w:cs="Arial"/>
          <w:b/>
          <w:bCs/>
          <w:lang w:val="fr-FR"/>
        </w:rPr>
        <w:tab/>
      </w:r>
      <w:r w:rsidRPr="0066645D">
        <w:rPr>
          <w:rFonts w:ascii="Arial" w:eastAsia="Malgun Gothic" w:hAnsi="Arial" w:cs="Arial"/>
          <w:b/>
          <w:bCs/>
          <w:lang w:val="fr-FR" w:eastAsia="ko-KR"/>
        </w:rPr>
        <w:t>Virgil Comsa</w:t>
      </w:r>
    </w:p>
    <w:p w14:paraId="72270EBD" w14:textId="4DD2D7A6" w:rsidR="00362012" w:rsidRPr="0066645D" w:rsidRDefault="00362012" w:rsidP="0036201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6645D">
        <w:rPr>
          <w:rFonts w:ascii="Arial" w:hAnsi="Arial" w:cs="Arial"/>
          <w:bCs/>
          <w:lang w:val="fr-FR"/>
        </w:rPr>
        <w:tab/>
      </w:r>
      <w:r w:rsidR="00EB07F4" w:rsidRPr="0066645D">
        <w:rPr>
          <w:rFonts w:ascii="Arial" w:eastAsia="Malgun Gothic" w:hAnsi="Arial" w:cs="Arial"/>
          <w:b/>
          <w:bCs/>
          <w:lang w:val="fr-FR" w:eastAsia="ko-KR"/>
        </w:rPr>
        <w:t>v</w:t>
      </w:r>
      <w:r w:rsidRPr="0066645D">
        <w:rPr>
          <w:rFonts w:ascii="Arial" w:eastAsia="Malgun Gothic" w:hAnsi="Arial" w:cs="Arial"/>
          <w:b/>
          <w:bCs/>
          <w:lang w:val="fr-FR" w:eastAsia="ko-KR"/>
        </w:rPr>
        <w:t>irgil.comsa@interdigital.com</w:t>
      </w:r>
    </w:p>
    <w:p w14:paraId="5F6D61E4" w14:textId="77777777" w:rsidR="00362012" w:rsidRPr="0066645D" w:rsidRDefault="00362012" w:rsidP="00362012">
      <w:pPr>
        <w:spacing w:after="60"/>
        <w:ind w:left="1985" w:hanging="1985"/>
        <w:rPr>
          <w:rFonts w:ascii="Arial" w:eastAsia="MS Mincho" w:hAnsi="Arial" w:cs="Arial"/>
          <w:bCs/>
          <w:lang w:val="fr-FR"/>
        </w:rPr>
      </w:pPr>
      <w:r w:rsidRPr="0066645D">
        <w:rPr>
          <w:rFonts w:ascii="Arial" w:hAnsi="Arial" w:cs="Arial"/>
          <w:bCs/>
          <w:lang w:val="fr-FR"/>
        </w:rPr>
        <w:tab/>
      </w:r>
    </w:p>
    <w:p w14:paraId="02516423" w14:textId="77777777" w:rsidR="00362012" w:rsidRPr="00BA0336" w:rsidRDefault="00362012" w:rsidP="00362012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 w:rsidRPr="00BA0336">
        <w:rPr>
          <w:rFonts w:ascii="Arial" w:eastAsia="Malgun Gothic" w:hAnsi="Arial" w:cs="Arial" w:hint="eastAsia"/>
          <w:bCs/>
          <w:lang w:eastAsia="ko-KR"/>
        </w:rPr>
        <w:tab/>
      </w:r>
    </w:p>
    <w:p w14:paraId="077B534F" w14:textId="77777777" w:rsidR="00362012" w:rsidRDefault="00362012" w:rsidP="00362012">
      <w:pPr>
        <w:pBdr>
          <w:bottom w:val="single" w:sz="4" w:space="1" w:color="auto"/>
        </w:pBdr>
        <w:rPr>
          <w:rFonts w:ascii="Arial" w:hAnsi="Arial" w:cs="Arial"/>
        </w:rPr>
      </w:pPr>
    </w:p>
    <w:p w14:paraId="2137A0D8" w14:textId="77777777" w:rsidR="00362012" w:rsidRDefault="00362012" w:rsidP="00362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6231C" w14:textId="764599E6" w:rsidR="00362012" w:rsidRDefault="00362012" w:rsidP="00362012">
      <w:pPr>
        <w:rPr>
          <w:rFonts w:ascii="Arial" w:eastAsia="Malgun Gothic" w:hAnsi="Arial" w:cs="Arial"/>
          <w:bCs/>
          <w:lang w:eastAsia="ko-KR"/>
        </w:rPr>
      </w:pPr>
      <w:r w:rsidRPr="00BA0336">
        <w:rPr>
          <w:rFonts w:ascii="Arial" w:eastAsia="Malgun Gothic" w:hAnsi="Arial" w:cs="Arial" w:hint="eastAsia"/>
          <w:lang w:eastAsia="ko-KR"/>
        </w:rPr>
        <w:t>RA</w:t>
      </w:r>
      <w:r>
        <w:rPr>
          <w:rFonts w:ascii="Arial" w:eastAsia="Malgun Gothic" w:hAnsi="Arial" w:cs="Arial"/>
          <w:lang w:eastAsia="ko-KR"/>
        </w:rPr>
        <w:t xml:space="preserve">N4 thanks RAN1 for the LS on </w:t>
      </w:r>
      <w:r w:rsidRPr="00362012">
        <w:rPr>
          <w:rFonts w:ascii="Arial" w:eastAsia="Malgun Gothic" w:hAnsi="Arial" w:cs="Arial" w:hint="eastAsia"/>
          <w:bCs/>
          <w:lang w:eastAsia="ko-KR"/>
        </w:rPr>
        <w:t xml:space="preserve">transient period </w:t>
      </w:r>
      <w:r w:rsidRPr="00362012">
        <w:rPr>
          <w:rFonts w:ascii="Arial" w:eastAsia="Malgun Gothic" w:hAnsi="Arial" w:cs="Arial"/>
          <w:bCs/>
          <w:lang w:eastAsia="ko-KR"/>
        </w:rPr>
        <w:t xml:space="preserve">in </w:t>
      </w:r>
      <w:proofErr w:type="spellStart"/>
      <w:r w:rsidRPr="00362012">
        <w:rPr>
          <w:rFonts w:ascii="Arial" w:eastAsia="Malgun Gothic" w:hAnsi="Arial" w:cs="Arial"/>
          <w:bCs/>
          <w:lang w:eastAsia="ko-KR"/>
        </w:rPr>
        <w:t>sidelink</w:t>
      </w:r>
      <w:proofErr w:type="spellEnd"/>
      <w:r w:rsidRPr="00362012">
        <w:rPr>
          <w:rFonts w:ascii="Arial" w:eastAsia="Malgun Gothic" w:hAnsi="Arial" w:cs="Arial"/>
          <w:bCs/>
          <w:lang w:eastAsia="ko-KR"/>
        </w:rPr>
        <w:t xml:space="preserve"> channels</w:t>
      </w:r>
      <w:r>
        <w:rPr>
          <w:rFonts w:ascii="Arial" w:eastAsia="Malgun Gothic" w:hAnsi="Arial" w:cs="Arial"/>
          <w:bCs/>
          <w:lang w:eastAsia="ko-KR"/>
        </w:rPr>
        <w:t xml:space="preserve">. After RAN4 discussions, the following feedback was agreed: </w:t>
      </w:r>
    </w:p>
    <w:p w14:paraId="531696DC" w14:textId="77777777" w:rsidR="00362012" w:rsidRPr="00362012" w:rsidRDefault="00362012" w:rsidP="00362012">
      <w:pPr>
        <w:rPr>
          <w:rFonts w:ascii="Arial" w:hAnsi="Arial" w:cs="Arial"/>
          <w:b/>
          <w:i/>
        </w:rPr>
      </w:pPr>
      <w:r w:rsidRPr="00362012">
        <w:rPr>
          <w:rFonts w:ascii="Arial" w:hAnsi="Arial" w:cs="Arial"/>
          <w:b/>
          <w:i/>
        </w:rPr>
        <w:t>Question 1:</w:t>
      </w:r>
    </w:p>
    <w:p w14:paraId="1F371082" w14:textId="77777777" w:rsidR="00362012" w:rsidRPr="00362012" w:rsidRDefault="00362012" w:rsidP="00362012">
      <w:pPr>
        <w:numPr>
          <w:ilvl w:val="0"/>
          <w:numId w:val="1"/>
        </w:numPr>
        <w:rPr>
          <w:rFonts w:ascii="Arial" w:eastAsia="Malgun Gothic" w:hAnsi="Arial" w:cs="Arial"/>
          <w:b/>
          <w:i/>
          <w:lang w:eastAsia="ko-KR"/>
        </w:rPr>
      </w:pPr>
      <w:r w:rsidRPr="00362012">
        <w:rPr>
          <w:rFonts w:ascii="Arial" w:eastAsia="Malgun Gothic" w:hAnsi="Arial" w:cs="Arial"/>
          <w:b/>
          <w:i/>
          <w:lang w:eastAsia="ko-KR"/>
        </w:rPr>
        <w:t>Whether transient period is needed (if so, how much) if power spectral density is different between the last symbol containing PSCCH and the following symbol</w:t>
      </w:r>
    </w:p>
    <w:p w14:paraId="1E8115EF" w14:textId="4557624D" w:rsidR="00362012" w:rsidRPr="00362012" w:rsidRDefault="00362012" w:rsidP="00362012">
      <w:pPr>
        <w:rPr>
          <w:rFonts w:ascii="Arial" w:hAnsi="Arial" w:cs="Arial"/>
        </w:rPr>
      </w:pPr>
      <w:r w:rsidRPr="00362012">
        <w:rPr>
          <w:rFonts w:ascii="Arial" w:hAnsi="Arial" w:cs="Arial"/>
          <w:b/>
        </w:rPr>
        <w:t>Answer</w:t>
      </w:r>
      <w:r>
        <w:rPr>
          <w:rFonts w:ascii="Arial" w:hAnsi="Arial" w:cs="Arial"/>
        </w:rPr>
        <w:t xml:space="preserve"> </w:t>
      </w:r>
      <w:r w:rsidRPr="00362012">
        <w:rPr>
          <w:rFonts w:ascii="Arial" w:hAnsi="Arial" w:cs="Arial"/>
        </w:rPr>
        <w:t>(This question refers mainly to Option 1A and 1B)</w:t>
      </w:r>
      <w:r>
        <w:rPr>
          <w:rFonts w:ascii="Arial" w:hAnsi="Arial" w:cs="Arial"/>
        </w:rPr>
        <w:t>:</w:t>
      </w:r>
    </w:p>
    <w:p w14:paraId="593328F8" w14:textId="77777777" w:rsidR="00362012" w:rsidRPr="00362012" w:rsidRDefault="00362012" w:rsidP="00362012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362012">
        <w:rPr>
          <w:rFonts w:ascii="Arial" w:hAnsi="Arial" w:cs="Arial"/>
        </w:rPr>
        <w:t>For option 1A, since the power density changes a transient period may be required (for example when non-contiguous PSSCH RB are used) and it will be in the 10us for FR1 and 5us for FR2 respectively like short vs long sub-slot transmission mask in 38.101.</w:t>
      </w:r>
    </w:p>
    <w:p w14:paraId="1AB7A64F" w14:textId="48B1327C" w:rsidR="00362012" w:rsidRPr="00362012" w:rsidRDefault="00362012" w:rsidP="00362012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362012">
        <w:rPr>
          <w:rFonts w:ascii="Arial" w:hAnsi="Arial" w:cs="Arial"/>
        </w:rPr>
        <w:t>For option 1B, a transient period is required since it looks like an RB hopping case. In this case, it will be in the 10us for FR1 and 5us for FR2 respectively</w:t>
      </w:r>
      <w:r w:rsidR="005E687A">
        <w:rPr>
          <w:rFonts w:ascii="Arial" w:hAnsi="Arial" w:cs="Arial"/>
        </w:rPr>
        <w:t>,</w:t>
      </w:r>
      <w:r w:rsidRPr="00362012">
        <w:rPr>
          <w:rFonts w:ascii="Arial" w:hAnsi="Arial" w:cs="Arial"/>
        </w:rPr>
        <w:t xml:space="preserve"> like short vs long sub-slot transmission mask in 38.101. Also, the transient period is shared between the consecutive transmissions.</w:t>
      </w:r>
    </w:p>
    <w:p w14:paraId="3253ED26" w14:textId="5A42650F" w:rsidR="00362012" w:rsidRPr="00362012" w:rsidRDefault="00362012" w:rsidP="00362012">
      <w:pPr>
        <w:rPr>
          <w:rFonts w:ascii="Arial" w:eastAsia="Malgun Gothic" w:hAnsi="Arial" w:cs="Arial"/>
          <w:bCs/>
          <w:sz w:val="18"/>
          <w:lang w:eastAsia="ko-KR"/>
        </w:rPr>
      </w:pPr>
    </w:p>
    <w:p w14:paraId="6E1E4678" w14:textId="77777777" w:rsidR="00362012" w:rsidRPr="00362012" w:rsidRDefault="00362012" w:rsidP="00362012">
      <w:pPr>
        <w:rPr>
          <w:rFonts w:ascii="Arial" w:hAnsi="Arial" w:cs="Arial"/>
          <w:b/>
          <w:i/>
        </w:rPr>
      </w:pPr>
      <w:r w:rsidRPr="00362012">
        <w:rPr>
          <w:rFonts w:ascii="Arial" w:hAnsi="Arial" w:cs="Arial"/>
          <w:b/>
          <w:i/>
        </w:rPr>
        <w:t>Question 2:</w:t>
      </w:r>
    </w:p>
    <w:p w14:paraId="183B679F" w14:textId="77777777" w:rsidR="00362012" w:rsidRPr="00362012" w:rsidRDefault="00362012" w:rsidP="00362012">
      <w:pPr>
        <w:numPr>
          <w:ilvl w:val="0"/>
          <w:numId w:val="1"/>
        </w:numPr>
        <w:rPr>
          <w:rFonts w:ascii="Arial" w:eastAsia="Malgun Gothic" w:hAnsi="Arial" w:cs="Arial"/>
          <w:b/>
          <w:i/>
          <w:lang w:eastAsia="ko-KR"/>
        </w:rPr>
      </w:pPr>
      <w:r w:rsidRPr="00362012">
        <w:rPr>
          <w:rFonts w:ascii="Arial" w:eastAsia="Malgun Gothic" w:hAnsi="Arial" w:cs="Arial"/>
          <w:b/>
          <w:i/>
          <w:lang w:eastAsia="ko-KR"/>
        </w:rPr>
        <w:t>Whether transient period is needed (if so, how much) if PSCCH and PSSCH use different frequency location and/or resource size in option 1B and 3</w:t>
      </w:r>
    </w:p>
    <w:p w14:paraId="3A02F310" w14:textId="2448468C" w:rsidR="00362012" w:rsidRPr="00362012" w:rsidRDefault="00362012" w:rsidP="00362012">
      <w:pPr>
        <w:rPr>
          <w:rFonts w:ascii="Arial" w:hAnsi="Arial" w:cs="Arial"/>
        </w:rPr>
      </w:pPr>
      <w:r w:rsidRPr="00362012">
        <w:rPr>
          <w:rFonts w:ascii="Arial" w:hAnsi="Arial" w:cs="Arial"/>
          <w:b/>
        </w:rPr>
        <w:t>Answer:</w:t>
      </w:r>
      <w:r w:rsidRPr="00362012">
        <w:rPr>
          <w:rFonts w:ascii="Arial" w:hAnsi="Arial" w:cs="Arial"/>
        </w:rPr>
        <w:t xml:space="preserve"> </w:t>
      </w:r>
    </w:p>
    <w:p w14:paraId="1E337E69" w14:textId="50EAA420" w:rsidR="00362012" w:rsidRPr="00362012" w:rsidRDefault="00362012" w:rsidP="00362012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362012">
        <w:rPr>
          <w:rFonts w:ascii="Arial" w:hAnsi="Arial" w:cs="Arial"/>
        </w:rPr>
        <w:t xml:space="preserve">For option 1B case the transient period is required, and it will be 10us for FR1 and 5us for FR2.Also, this transient period is shared between these consecutive transmissions </w:t>
      </w:r>
      <w:proofErr w:type="gramStart"/>
      <w:r w:rsidRPr="00362012">
        <w:rPr>
          <w:rFonts w:ascii="Arial" w:hAnsi="Arial" w:cs="Arial"/>
        </w:rPr>
        <w:t>similar to</w:t>
      </w:r>
      <w:proofErr w:type="gramEnd"/>
      <w:r w:rsidRPr="00362012">
        <w:rPr>
          <w:rFonts w:ascii="Arial" w:hAnsi="Arial" w:cs="Arial"/>
        </w:rPr>
        <w:t xml:space="preserve"> a</w:t>
      </w:r>
      <w:r w:rsidR="005E687A">
        <w:rPr>
          <w:rFonts w:ascii="Arial" w:hAnsi="Arial" w:cs="Arial"/>
        </w:rPr>
        <w:t>n</w:t>
      </w:r>
      <w:r w:rsidRPr="00362012">
        <w:rPr>
          <w:rFonts w:ascii="Arial" w:hAnsi="Arial" w:cs="Arial"/>
        </w:rPr>
        <w:t xml:space="preserve"> RB hopping case.</w:t>
      </w:r>
    </w:p>
    <w:p w14:paraId="38855491" w14:textId="77777777" w:rsidR="00362012" w:rsidRPr="00362012" w:rsidRDefault="00362012" w:rsidP="00362012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362012">
        <w:rPr>
          <w:rFonts w:ascii="Arial" w:hAnsi="Arial" w:cs="Arial"/>
        </w:rPr>
        <w:t>For option 3 the transient period is not required.</w:t>
      </w:r>
    </w:p>
    <w:p w14:paraId="402BDF32" w14:textId="77777777" w:rsidR="00362012" w:rsidRDefault="00362012" w:rsidP="00362012">
      <w:pPr>
        <w:rPr>
          <w:rFonts w:ascii="Arial" w:eastAsia="Malgun Gothic" w:hAnsi="Arial" w:cs="Arial"/>
          <w:bCs/>
          <w:lang w:eastAsia="ko-KR"/>
        </w:rPr>
      </w:pPr>
    </w:p>
    <w:p w14:paraId="6814B3C8" w14:textId="77777777" w:rsidR="00362012" w:rsidRPr="00362012" w:rsidRDefault="00362012" w:rsidP="00362012">
      <w:pPr>
        <w:rPr>
          <w:rFonts w:ascii="Arial" w:hAnsi="Arial" w:cs="Arial"/>
          <w:b/>
          <w:i/>
        </w:rPr>
      </w:pPr>
      <w:r w:rsidRPr="00362012">
        <w:rPr>
          <w:rFonts w:ascii="Arial" w:eastAsia="Malgun Gothic" w:hAnsi="Arial" w:cs="Arial"/>
          <w:bCs/>
          <w:sz w:val="18"/>
          <w:lang w:eastAsia="ko-KR"/>
        </w:rPr>
        <w:t xml:space="preserve"> </w:t>
      </w:r>
      <w:r w:rsidRPr="00362012">
        <w:rPr>
          <w:rFonts w:ascii="Arial" w:hAnsi="Arial" w:cs="Arial"/>
          <w:b/>
          <w:i/>
        </w:rPr>
        <w:t>Question 3:</w:t>
      </w:r>
    </w:p>
    <w:p w14:paraId="644437A8" w14:textId="77777777" w:rsidR="00362012" w:rsidRPr="00362012" w:rsidRDefault="00362012" w:rsidP="00362012">
      <w:pPr>
        <w:numPr>
          <w:ilvl w:val="0"/>
          <w:numId w:val="1"/>
        </w:numPr>
        <w:rPr>
          <w:rFonts w:ascii="Arial" w:eastAsia="Malgun Gothic" w:hAnsi="Arial" w:cs="Arial"/>
          <w:b/>
          <w:i/>
          <w:lang w:eastAsia="ko-KR"/>
        </w:rPr>
      </w:pPr>
      <w:r w:rsidRPr="00362012">
        <w:rPr>
          <w:rFonts w:ascii="Arial" w:eastAsia="Malgun Gothic" w:hAnsi="Arial" w:cs="Arial"/>
          <w:b/>
          <w:i/>
          <w:lang w:eastAsia="ko-KR"/>
        </w:rPr>
        <w:t>Whether there are any other cases that require transient period (if so, how much)”</w:t>
      </w:r>
    </w:p>
    <w:p w14:paraId="28181F18" w14:textId="77777777" w:rsidR="00362012" w:rsidRPr="00362012" w:rsidRDefault="00362012" w:rsidP="00362012">
      <w:pPr>
        <w:rPr>
          <w:rFonts w:ascii="Arial" w:hAnsi="Arial" w:cs="Arial"/>
        </w:rPr>
      </w:pPr>
      <w:r w:rsidRPr="00362012">
        <w:rPr>
          <w:rFonts w:ascii="Arial" w:hAnsi="Arial" w:cs="Arial"/>
          <w:b/>
        </w:rPr>
        <w:t>Suggested answer:</w:t>
      </w:r>
      <w:r w:rsidRPr="00362012">
        <w:rPr>
          <w:rFonts w:ascii="Arial" w:hAnsi="Arial" w:cs="Arial"/>
        </w:rPr>
        <w:t xml:space="preserve"> </w:t>
      </w:r>
    </w:p>
    <w:p w14:paraId="49B5F952" w14:textId="77777777" w:rsidR="00362012" w:rsidRPr="00362012" w:rsidRDefault="00362012" w:rsidP="00362012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362012">
        <w:rPr>
          <w:rFonts w:ascii="Arial" w:hAnsi="Arial" w:cs="Arial"/>
        </w:rPr>
        <w:t xml:space="preserve">If there are other signals to be multiplexed, in time domain that would require power changes between symbols or that look like </w:t>
      </w:r>
      <w:proofErr w:type="gramStart"/>
      <w:r w:rsidRPr="00362012">
        <w:rPr>
          <w:rFonts w:ascii="Arial" w:hAnsi="Arial" w:cs="Arial"/>
        </w:rPr>
        <w:t>a</w:t>
      </w:r>
      <w:proofErr w:type="gramEnd"/>
      <w:r w:rsidRPr="00362012">
        <w:rPr>
          <w:rFonts w:ascii="Arial" w:hAnsi="Arial" w:cs="Arial"/>
        </w:rPr>
        <w:t xml:space="preserve"> RB hopping in frequency and time domain, those should be treated similar to the cases suggested in 38.101-1 or 38.101-2.</w:t>
      </w:r>
    </w:p>
    <w:p w14:paraId="42FE37AF" w14:textId="1D5DCB7B" w:rsidR="00362012" w:rsidRPr="00C26AEB" w:rsidRDefault="00362012" w:rsidP="00362012">
      <w:pPr>
        <w:rPr>
          <w:rFonts w:ascii="Arial" w:eastAsia="Malgun Gothic" w:hAnsi="Arial" w:cs="Arial"/>
          <w:lang w:eastAsia="ko-KR"/>
        </w:rPr>
      </w:pPr>
    </w:p>
    <w:p w14:paraId="2DAB0A38" w14:textId="77777777" w:rsidR="00362012" w:rsidRPr="00C26AEB" w:rsidRDefault="00362012" w:rsidP="00362012">
      <w:pPr>
        <w:rPr>
          <w:rFonts w:ascii="Arial" w:eastAsia="Malgun Gothic" w:hAnsi="Arial" w:cs="Arial"/>
          <w:lang w:eastAsia="ko-KR"/>
        </w:rPr>
      </w:pPr>
    </w:p>
    <w:p w14:paraId="15B3D16D" w14:textId="77777777" w:rsidR="00362012" w:rsidRDefault="00362012" w:rsidP="00362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E75F63A" w14:textId="77777777" w:rsidR="00362012" w:rsidRDefault="00362012" w:rsidP="003620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Pr="007B2F77">
        <w:rPr>
          <w:rFonts w:ascii="Arial" w:eastAsia="Malgun Gothic" w:hAnsi="Arial" w:cs="Arial" w:hint="eastAsia"/>
          <w:b/>
          <w:lang w:eastAsia="ko-KR"/>
        </w:rPr>
        <w:t xml:space="preserve"> WG4</w:t>
      </w:r>
    </w:p>
    <w:p w14:paraId="7E73C850" w14:textId="07DDE6CB" w:rsidR="00362012" w:rsidRDefault="00362012" w:rsidP="003620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>RAN</w:t>
      </w:r>
      <w:r w:rsidR="00E33391">
        <w:rPr>
          <w:rFonts w:ascii="Arial" w:eastAsia="Malgun Gothic" w:hAnsi="Arial" w:cs="Arial"/>
          <w:lang w:eastAsia="ko-KR"/>
        </w:rPr>
        <w:t>4</w:t>
      </w:r>
      <w:r w:rsidRPr="007A1662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RAN</w:t>
      </w:r>
      <w:r w:rsidR="00E33391">
        <w:rPr>
          <w:rFonts w:ascii="Arial" w:eastAsia="Malgun Gothic" w:hAnsi="Arial" w:cs="Arial"/>
          <w:lang w:eastAsia="ko-KR"/>
        </w:rPr>
        <w:t>1</w:t>
      </w:r>
      <w:r w:rsidRPr="007A1662">
        <w:rPr>
          <w:rFonts w:ascii="Arial" w:hAnsi="Arial" w:cs="Arial"/>
        </w:rPr>
        <w:t xml:space="preserve"> </w:t>
      </w:r>
      <w:r w:rsidR="00E33391">
        <w:rPr>
          <w:rFonts w:ascii="Arial" w:hAnsi="Arial" w:cs="Arial"/>
        </w:rPr>
        <w:t>to consider the above answers in its further work</w:t>
      </w:r>
      <w:r>
        <w:rPr>
          <w:rFonts w:ascii="Arial" w:hAnsi="Arial" w:cs="Arial"/>
        </w:rPr>
        <w:t xml:space="preserve">. </w:t>
      </w:r>
    </w:p>
    <w:p w14:paraId="3AD89C93" w14:textId="77777777" w:rsidR="00362012" w:rsidRPr="0048239C" w:rsidRDefault="00362012" w:rsidP="00362012">
      <w:pPr>
        <w:spacing w:after="120"/>
        <w:ind w:left="993" w:hanging="993"/>
        <w:rPr>
          <w:rFonts w:ascii="Arial" w:hAnsi="Arial" w:cs="Arial"/>
        </w:rPr>
      </w:pPr>
    </w:p>
    <w:p w14:paraId="22FB8274" w14:textId="411CB895" w:rsidR="00362012" w:rsidRDefault="00362012" w:rsidP="003620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E87784">
        <w:rPr>
          <w:rFonts w:ascii="Arial" w:eastAsia="Malgun Gothic" w:hAnsi="Arial" w:cs="Arial"/>
          <w:b/>
          <w:lang w:eastAsia="ko-KR"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5C867D2" w14:textId="681A21AB" w:rsidR="00362012" w:rsidRPr="00BA0336" w:rsidRDefault="00362012" w:rsidP="00362012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BA0336">
        <w:rPr>
          <w:rFonts w:ascii="Arial" w:eastAsia="Malgun Gothic" w:hAnsi="Arial" w:cs="Arial" w:hint="eastAsia"/>
          <w:bCs/>
          <w:lang w:eastAsia="ko-KR"/>
        </w:rPr>
        <w:t>RAN</w:t>
      </w:r>
      <w:r w:rsidR="00E33391">
        <w:rPr>
          <w:rFonts w:ascii="Arial" w:eastAsia="Malgun Gothic" w:hAnsi="Arial" w:cs="Arial"/>
          <w:bCs/>
          <w:lang w:eastAsia="ko-KR"/>
        </w:rPr>
        <w:t>4</w:t>
      </w:r>
      <w:r w:rsidR="00E87784">
        <w:rPr>
          <w:rFonts w:ascii="Arial" w:eastAsia="Malgun Gothic" w:hAnsi="Arial" w:cs="Arial"/>
          <w:bCs/>
          <w:lang w:eastAsia="ko-KR"/>
        </w:rPr>
        <w:t xml:space="preserve"> #91bis</w:t>
      </w:r>
      <w:r>
        <w:rPr>
          <w:rFonts w:ascii="Arial" w:hAnsi="Arial" w:cs="Arial"/>
          <w:bCs/>
        </w:rPr>
        <w:tab/>
        <w:t xml:space="preserve"> </w:t>
      </w:r>
      <w:r w:rsidR="00E33391">
        <w:rPr>
          <w:rFonts w:ascii="Arial" w:eastAsia="Malgun Gothic" w:hAnsi="Arial" w:cs="Arial"/>
          <w:bCs/>
          <w:lang w:eastAsia="ko-KR"/>
        </w:rPr>
        <w:t>April</w:t>
      </w:r>
      <w:r>
        <w:rPr>
          <w:rFonts w:ascii="Arial" w:hAnsi="Arial" w:cs="Arial"/>
          <w:bCs/>
        </w:rPr>
        <w:t xml:space="preserve"> 201</w:t>
      </w:r>
      <w:r w:rsidRPr="00BA0336">
        <w:rPr>
          <w:rFonts w:ascii="Arial" w:eastAsia="Malgun Gothic" w:hAnsi="Arial" w:cs="Arial" w:hint="eastAsia"/>
          <w:bCs/>
          <w:lang w:eastAsia="ko-KR"/>
        </w:rPr>
        <w:t>9</w:t>
      </w:r>
      <w:r>
        <w:rPr>
          <w:rFonts w:ascii="Arial" w:hAnsi="Arial" w:cs="Arial"/>
          <w:bCs/>
        </w:rPr>
        <w:tab/>
      </w:r>
      <w:r w:rsidR="00E33391">
        <w:rPr>
          <w:rFonts w:ascii="Arial" w:eastAsia="Malgun Gothic" w:hAnsi="Arial" w:cs="Arial"/>
          <w:bCs/>
          <w:lang w:eastAsia="ko-KR"/>
        </w:rPr>
        <w:t>Xian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A0336">
        <w:rPr>
          <w:rFonts w:ascii="Arial" w:eastAsia="Malgun Gothic" w:hAnsi="Arial" w:cs="Arial" w:hint="eastAsia"/>
          <w:bCs/>
          <w:lang w:eastAsia="ko-KR"/>
        </w:rPr>
        <w:tab/>
      </w:r>
      <w:r w:rsidR="00E33391">
        <w:rPr>
          <w:rFonts w:ascii="Arial" w:eastAsia="Malgun Gothic" w:hAnsi="Arial" w:cs="Arial"/>
          <w:bCs/>
          <w:lang w:eastAsia="ko-KR"/>
        </w:rPr>
        <w:t>CN</w:t>
      </w:r>
    </w:p>
    <w:p w14:paraId="1443A84D" w14:textId="662D5671" w:rsidR="00362012" w:rsidRPr="00BA0336" w:rsidRDefault="00362012" w:rsidP="00362012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Cs/>
        </w:rPr>
        <w:t>RAN</w:t>
      </w:r>
      <w:r w:rsidR="00E87784">
        <w:rPr>
          <w:rFonts w:ascii="Arial" w:eastAsia="Malgun Gothic" w:hAnsi="Arial" w:cs="Arial"/>
          <w:bCs/>
          <w:lang w:eastAsia="ko-KR"/>
        </w:rPr>
        <w:t>4 #92</w:t>
      </w:r>
      <w:r>
        <w:rPr>
          <w:rFonts w:ascii="Arial" w:hAnsi="Arial" w:cs="Arial"/>
          <w:bCs/>
        </w:rPr>
        <w:tab/>
        <w:t xml:space="preserve"> </w:t>
      </w:r>
      <w:r w:rsidR="00E8778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  <w:lang w:eastAsia="ko-KR"/>
        </w:rPr>
        <w:t>.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9</w:t>
      </w:r>
      <w:r>
        <w:rPr>
          <w:rFonts w:ascii="Arial" w:hAnsi="Arial" w:cs="Arial"/>
          <w:bCs/>
        </w:rPr>
        <w:tab/>
      </w:r>
      <w:r w:rsidR="00E87784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87784">
        <w:rPr>
          <w:rFonts w:ascii="Arial" w:hAnsi="Arial" w:cs="Arial"/>
          <w:bCs/>
          <w:lang w:eastAsia="ko-KR"/>
        </w:rPr>
        <w:t>USA</w:t>
      </w:r>
    </w:p>
    <w:p w14:paraId="7AAA324D" w14:textId="77777777" w:rsidR="00554389" w:rsidRDefault="00554389"/>
    <w:sectPr w:rsidR="005543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12"/>
    <w:rsid w:val="00181614"/>
    <w:rsid w:val="00362012"/>
    <w:rsid w:val="00554389"/>
    <w:rsid w:val="005E687A"/>
    <w:rsid w:val="0066645D"/>
    <w:rsid w:val="00A1271F"/>
    <w:rsid w:val="00E33391"/>
    <w:rsid w:val="00E87784"/>
    <w:rsid w:val="00EB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4FA2B"/>
  <w15:chartTrackingRefBased/>
  <w15:docId w15:val="{569B4700-9BA8-4ACC-8CF6-E137A535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0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362012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362012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9</cp:revision>
  <dcterms:created xsi:type="dcterms:W3CDTF">2019-02-04T20:17:00Z</dcterms:created>
  <dcterms:modified xsi:type="dcterms:W3CDTF">2019-02-14T20:23:00Z</dcterms:modified>
</cp:coreProperties>
</file>